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D0096" w14:textId="4F9CD237" w:rsidR="00407CE6" w:rsidRPr="00407CE6" w:rsidRDefault="00407CE6" w:rsidP="00407CE6">
      <w:pPr>
        <w:spacing w:before="0" w:after="0"/>
        <w:rPr>
          <w:b/>
          <w:bCs/>
          <w:sz w:val="24"/>
          <w:szCs w:val="24"/>
        </w:rPr>
      </w:pPr>
      <w:r w:rsidRPr="00407CE6">
        <w:rPr>
          <w:b/>
          <w:bCs/>
          <w:sz w:val="24"/>
          <w:szCs w:val="24"/>
        </w:rPr>
        <w:t xml:space="preserve">We currently have 2 exciting opportunities for </w:t>
      </w:r>
      <w:r w:rsidR="00F54A7E">
        <w:rPr>
          <w:b/>
          <w:bCs/>
          <w:sz w:val="24"/>
          <w:szCs w:val="24"/>
        </w:rPr>
        <w:t>a Principal Orthotist and a Senior Orthotist</w:t>
      </w:r>
      <w:r w:rsidRPr="00407CE6">
        <w:rPr>
          <w:b/>
          <w:bCs/>
          <w:sz w:val="24"/>
          <w:szCs w:val="24"/>
        </w:rPr>
        <w:t xml:space="preserve"> to join our established clinical team</w:t>
      </w:r>
      <w:r w:rsidR="00F54A7E">
        <w:rPr>
          <w:b/>
          <w:bCs/>
          <w:sz w:val="24"/>
          <w:szCs w:val="24"/>
        </w:rPr>
        <w:t xml:space="preserve"> in Yorkshire</w:t>
      </w:r>
      <w:r w:rsidRPr="00407CE6">
        <w:rPr>
          <w:b/>
          <w:bCs/>
          <w:sz w:val="24"/>
          <w:szCs w:val="24"/>
        </w:rPr>
        <w:t>!</w:t>
      </w:r>
    </w:p>
    <w:p w14:paraId="4AA0197C" w14:textId="77777777" w:rsidR="00B26FD3" w:rsidRPr="009C48B2" w:rsidRDefault="00B26FD3" w:rsidP="00407CE6">
      <w:pPr>
        <w:spacing w:before="0" w:after="0"/>
        <w:rPr>
          <w:sz w:val="20"/>
        </w:rPr>
      </w:pPr>
    </w:p>
    <w:p w14:paraId="41A5819F" w14:textId="0971DBFA" w:rsidR="002A1FAF" w:rsidRDefault="00F54A7E" w:rsidP="00407CE6">
      <w:pPr>
        <w:spacing w:before="0" w:after="0"/>
        <w:rPr>
          <w:b/>
          <w:bCs/>
          <w:sz w:val="20"/>
          <w:szCs w:val="16"/>
        </w:rPr>
      </w:pPr>
      <w:r>
        <w:rPr>
          <w:b/>
          <w:bCs/>
          <w:sz w:val="20"/>
          <w:szCs w:val="16"/>
        </w:rPr>
        <w:t>Principal Orthotist</w:t>
      </w:r>
    </w:p>
    <w:p w14:paraId="4A715621" w14:textId="77777777" w:rsidR="00407CE6" w:rsidRPr="00407CE6" w:rsidRDefault="00407CE6" w:rsidP="00407CE6">
      <w:pPr>
        <w:spacing w:before="0" w:after="0"/>
        <w:rPr>
          <w:b/>
          <w:bCs/>
        </w:rPr>
      </w:pPr>
    </w:p>
    <w:p w14:paraId="4E75D1CB" w14:textId="29E06F88" w:rsidR="00F54A7E" w:rsidRDefault="00F54A7E" w:rsidP="00F54A7E">
      <w:pPr>
        <w:spacing w:before="0" w:after="0"/>
      </w:pPr>
      <w:r>
        <w:t xml:space="preserve">This is an opportunity for an </w:t>
      </w:r>
      <w:r w:rsidR="001D5ECE">
        <w:t>e</w:t>
      </w:r>
      <w:r>
        <w:t>xperienced Orthotist to progress their career and develop operational management skills. Management experience is not required as full support and development will be provided via the Clinical Services Manager.</w:t>
      </w:r>
    </w:p>
    <w:p w14:paraId="18FE3EBA" w14:textId="77777777" w:rsidR="00F54A7E" w:rsidRDefault="00F54A7E" w:rsidP="00F54A7E">
      <w:pPr>
        <w:spacing w:before="0" w:after="0"/>
      </w:pPr>
    </w:p>
    <w:p w14:paraId="6CB92136" w14:textId="77777777" w:rsidR="00F54A7E" w:rsidRDefault="00F54A7E" w:rsidP="00F54A7E">
      <w:pPr>
        <w:spacing w:before="0" w:after="0"/>
      </w:pPr>
      <w:r>
        <w:t>The successful candidate will perform the following functions:</w:t>
      </w:r>
    </w:p>
    <w:p w14:paraId="153C04F0" w14:textId="77777777" w:rsidR="00F54A7E" w:rsidRDefault="00F54A7E" w:rsidP="00F54A7E">
      <w:pPr>
        <w:spacing w:before="0" w:after="0"/>
      </w:pPr>
    </w:p>
    <w:p w14:paraId="3A962974" w14:textId="77777777" w:rsidR="00F54A7E" w:rsidRDefault="00F54A7E" w:rsidP="00F54A7E">
      <w:pPr>
        <w:numPr>
          <w:ilvl w:val="0"/>
          <w:numId w:val="13"/>
        </w:numPr>
        <w:suppressAutoHyphens w:val="0"/>
        <w:spacing w:before="0" w:after="0"/>
        <w:ind w:right="0"/>
        <w:rPr>
          <w:rFonts w:cs="Arial"/>
        </w:rPr>
      </w:pPr>
      <w:r>
        <w:rPr>
          <w:rFonts w:cs="Arial"/>
        </w:rPr>
        <w:t>Professional Development of clinical staff</w:t>
      </w:r>
    </w:p>
    <w:p w14:paraId="2DC11ECF" w14:textId="62E000B1" w:rsidR="00F54A7E" w:rsidRPr="009F3439" w:rsidRDefault="00F54A7E" w:rsidP="009F3439">
      <w:pPr>
        <w:numPr>
          <w:ilvl w:val="0"/>
          <w:numId w:val="13"/>
        </w:numPr>
        <w:suppressAutoHyphens w:val="0"/>
        <w:spacing w:before="0" w:after="0"/>
        <w:ind w:right="0"/>
        <w:rPr>
          <w:rFonts w:cs="Arial"/>
        </w:rPr>
      </w:pPr>
      <w:r>
        <w:rPr>
          <w:rFonts w:cs="Arial"/>
        </w:rPr>
        <w:t>Operational management of Yorkshire region</w:t>
      </w:r>
      <w:r w:rsidR="009F3439">
        <w:rPr>
          <w:rFonts w:cs="Arial"/>
        </w:rPr>
        <w:t>, including managing sickness, annual leave, and maternity.</w:t>
      </w:r>
    </w:p>
    <w:p w14:paraId="64C7B29B" w14:textId="591D5177" w:rsidR="00F54A7E" w:rsidRDefault="00F54A7E" w:rsidP="00F54A7E">
      <w:pPr>
        <w:numPr>
          <w:ilvl w:val="0"/>
          <w:numId w:val="13"/>
        </w:numPr>
        <w:suppressAutoHyphens w:val="0"/>
        <w:spacing w:before="0" w:after="0"/>
        <w:ind w:right="0"/>
        <w:rPr>
          <w:rFonts w:cs="Arial"/>
        </w:rPr>
      </w:pPr>
      <w:r>
        <w:rPr>
          <w:rFonts w:cs="Arial"/>
        </w:rPr>
        <w:t xml:space="preserve">Timetabling </w:t>
      </w:r>
      <w:r w:rsidR="001D5ECE">
        <w:rPr>
          <w:rFonts w:cs="Arial"/>
        </w:rPr>
        <w:t>c</w:t>
      </w:r>
      <w:r>
        <w:rPr>
          <w:rFonts w:cs="Arial"/>
        </w:rPr>
        <w:t xml:space="preserve">linical </w:t>
      </w:r>
      <w:r w:rsidR="001D5ECE">
        <w:rPr>
          <w:rFonts w:cs="Arial"/>
        </w:rPr>
        <w:t>s</w:t>
      </w:r>
      <w:r>
        <w:rPr>
          <w:rFonts w:cs="Arial"/>
        </w:rPr>
        <w:t>taff and communication of clinical timetables to Trusts</w:t>
      </w:r>
    </w:p>
    <w:p w14:paraId="2FF2E2A0" w14:textId="77777777" w:rsidR="00F54A7E" w:rsidRDefault="00F54A7E" w:rsidP="00F54A7E">
      <w:pPr>
        <w:numPr>
          <w:ilvl w:val="0"/>
          <w:numId w:val="13"/>
        </w:numPr>
        <w:suppressAutoHyphens w:val="0"/>
        <w:spacing w:before="0" w:after="0"/>
        <w:ind w:right="0"/>
        <w:rPr>
          <w:rFonts w:cs="Arial"/>
        </w:rPr>
      </w:pPr>
      <w:r>
        <w:rPr>
          <w:rFonts w:cs="Arial"/>
        </w:rPr>
        <w:t>Co-ordinating payback sessions when cancellations occur</w:t>
      </w:r>
    </w:p>
    <w:p w14:paraId="13ECD2EB" w14:textId="77777777" w:rsidR="00F54A7E" w:rsidRDefault="00F54A7E" w:rsidP="00F54A7E">
      <w:pPr>
        <w:numPr>
          <w:ilvl w:val="0"/>
          <w:numId w:val="13"/>
        </w:numPr>
        <w:suppressAutoHyphens w:val="0"/>
        <w:spacing w:before="0" w:after="0"/>
        <w:ind w:right="0"/>
        <w:rPr>
          <w:rFonts w:cs="Arial"/>
        </w:rPr>
      </w:pPr>
      <w:r>
        <w:rPr>
          <w:rFonts w:cs="Arial"/>
        </w:rPr>
        <w:t>Knowledge of KPI production using the Meditech software system</w:t>
      </w:r>
    </w:p>
    <w:p w14:paraId="7F643D16" w14:textId="77777777" w:rsidR="00F54A7E" w:rsidRDefault="00F54A7E" w:rsidP="00F54A7E">
      <w:pPr>
        <w:numPr>
          <w:ilvl w:val="0"/>
          <w:numId w:val="13"/>
        </w:numPr>
        <w:suppressAutoHyphens w:val="0"/>
        <w:spacing w:before="0" w:after="0"/>
        <w:ind w:right="0"/>
        <w:rPr>
          <w:rFonts w:cs="Arial"/>
        </w:rPr>
      </w:pPr>
      <w:r>
        <w:rPr>
          <w:rFonts w:cs="Arial"/>
        </w:rPr>
        <w:t xml:space="preserve">Co-ordination and content of team meetings. </w:t>
      </w:r>
    </w:p>
    <w:p w14:paraId="43886C47" w14:textId="05C27D44" w:rsidR="00F54A7E" w:rsidRDefault="00F54A7E" w:rsidP="00F54A7E">
      <w:pPr>
        <w:numPr>
          <w:ilvl w:val="0"/>
          <w:numId w:val="13"/>
        </w:numPr>
        <w:suppressAutoHyphens w:val="0"/>
        <w:spacing w:before="0" w:after="0"/>
        <w:ind w:right="0"/>
        <w:rPr>
          <w:rFonts w:cs="Arial"/>
        </w:rPr>
      </w:pPr>
      <w:r>
        <w:rPr>
          <w:rFonts w:cs="Arial"/>
        </w:rPr>
        <w:t xml:space="preserve">Own </w:t>
      </w:r>
      <w:r w:rsidR="001D5ECE">
        <w:rPr>
          <w:rFonts w:cs="Arial"/>
        </w:rPr>
        <w:t>c</w:t>
      </w:r>
      <w:r>
        <w:rPr>
          <w:rFonts w:cs="Arial"/>
        </w:rPr>
        <w:t xml:space="preserve">linical </w:t>
      </w:r>
      <w:r w:rsidR="001D5ECE">
        <w:rPr>
          <w:rFonts w:cs="Arial"/>
        </w:rPr>
        <w:t>p</w:t>
      </w:r>
      <w:r>
        <w:rPr>
          <w:rFonts w:cs="Arial"/>
        </w:rPr>
        <w:t>atient caseload.</w:t>
      </w:r>
    </w:p>
    <w:p w14:paraId="63AEC039" w14:textId="3836B0F1" w:rsidR="00F54A7E" w:rsidRDefault="00F54A7E" w:rsidP="00F54A7E">
      <w:pPr>
        <w:numPr>
          <w:ilvl w:val="0"/>
          <w:numId w:val="13"/>
        </w:numPr>
        <w:suppressAutoHyphens w:val="0"/>
        <w:spacing w:before="0" w:after="0"/>
        <w:ind w:right="0"/>
        <w:rPr>
          <w:rFonts w:cs="Arial"/>
        </w:rPr>
      </w:pPr>
      <w:r>
        <w:rPr>
          <w:rFonts w:cs="Arial"/>
        </w:rPr>
        <w:t>Multi-</w:t>
      </w:r>
      <w:r w:rsidR="001D5ECE">
        <w:rPr>
          <w:rFonts w:cs="Arial"/>
        </w:rPr>
        <w:t>d</w:t>
      </w:r>
      <w:r>
        <w:rPr>
          <w:rFonts w:cs="Arial"/>
        </w:rPr>
        <w:t>isciplinary</w:t>
      </w:r>
      <w:r w:rsidR="001D5ECE">
        <w:rPr>
          <w:rFonts w:cs="Arial"/>
        </w:rPr>
        <w:t xml:space="preserve"> t</w:t>
      </w:r>
      <w:r>
        <w:rPr>
          <w:rFonts w:cs="Arial"/>
        </w:rPr>
        <w:t>raining</w:t>
      </w:r>
    </w:p>
    <w:p w14:paraId="42114225" w14:textId="6257E561" w:rsidR="00F54A7E" w:rsidRPr="00F34EAA" w:rsidRDefault="00F54A7E" w:rsidP="00F54A7E">
      <w:pPr>
        <w:numPr>
          <w:ilvl w:val="0"/>
          <w:numId w:val="13"/>
        </w:numPr>
        <w:suppressAutoHyphens w:val="0"/>
        <w:spacing w:before="0" w:after="0"/>
        <w:ind w:right="0"/>
        <w:rPr>
          <w:rFonts w:cs="Arial"/>
        </w:rPr>
      </w:pPr>
      <w:r>
        <w:rPr>
          <w:rFonts w:cs="Arial"/>
        </w:rPr>
        <w:t xml:space="preserve">Facilitating </w:t>
      </w:r>
      <w:r w:rsidR="001D5ECE">
        <w:rPr>
          <w:rFonts w:cs="Arial"/>
        </w:rPr>
        <w:t>s</w:t>
      </w:r>
      <w:r>
        <w:rPr>
          <w:rFonts w:cs="Arial"/>
        </w:rPr>
        <w:t xml:space="preserve">tudent </w:t>
      </w:r>
      <w:r w:rsidR="001D5ECE">
        <w:rPr>
          <w:rFonts w:cs="Arial"/>
        </w:rPr>
        <w:t>p</w:t>
      </w:r>
      <w:r>
        <w:rPr>
          <w:rFonts w:cs="Arial"/>
        </w:rPr>
        <w:t>lacement</w:t>
      </w:r>
    </w:p>
    <w:p w14:paraId="2B234D73" w14:textId="77777777" w:rsidR="00F54A7E" w:rsidRDefault="00F54A7E" w:rsidP="00F54A7E">
      <w:pPr>
        <w:spacing w:before="0" w:after="0"/>
      </w:pPr>
    </w:p>
    <w:p w14:paraId="045EFD9D" w14:textId="4AD12C77" w:rsidR="00F54A7E" w:rsidRDefault="00F54A7E" w:rsidP="00F54A7E">
      <w:pPr>
        <w:spacing w:before="0" w:after="0"/>
        <w:rPr>
          <w:color w:val="000000"/>
          <w:lang w:eastAsia="en-US"/>
        </w:rPr>
      </w:pPr>
      <w:r>
        <w:rPr>
          <w:color w:val="000000"/>
          <w:lang w:eastAsia="en-US"/>
        </w:rPr>
        <w:t>Excellent communication skills are essential as you will be expected to develop strong working relationships with our customers, informing them of any timetable changes, cancellations and payback sessions as required</w:t>
      </w:r>
      <w:r>
        <w:t>.</w:t>
      </w:r>
      <w:r>
        <w:rPr>
          <w:color w:val="000000"/>
          <w:lang w:eastAsia="en-US"/>
        </w:rPr>
        <w:t xml:space="preserve"> The successful candidate will be responsible for understanding the clinical environment, identifying development </w:t>
      </w:r>
      <w:r w:rsidR="009F3439">
        <w:rPr>
          <w:color w:val="000000"/>
          <w:lang w:eastAsia="en-US"/>
        </w:rPr>
        <w:t>opportunities,</w:t>
      </w:r>
      <w:r>
        <w:rPr>
          <w:color w:val="000000"/>
          <w:lang w:eastAsia="en-US"/>
        </w:rPr>
        <w:t xml:space="preserve"> and facilitating training for the clinical team. The successful candidate will not only be clinically, but also commercially aware, demonstrating the ability to balance clinical and business need</w:t>
      </w:r>
      <w:r w:rsidR="009F3439">
        <w:rPr>
          <w:color w:val="000000"/>
          <w:lang w:eastAsia="en-US"/>
        </w:rPr>
        <w:t xml:space="preserve">. </w:t>
      </w:r>
      <w:r>
        <w:rPr>
          <w:color w:val="000000"/>
          <w:lang w:eastAsia="en-US"/>
        </w:rPr>
        <w:t xml:space="preserve">Responsibilities will also include networking with other professionals, providing in-house training presentations to raise awareness of our skills and services. </w:t>
      </w:r>
    </w:p>
    <w:p w14:paraId="5171A41D" w14:textId="77777777" w:rsidR="00407CE6" w:rsidRPr="00407CE6" w:rsidRDefault="00407CE6" w:rsidP="00407CE6">
      <w:pPr>
        <w:spacing w:before="0" w:after="0"/>
      </w:pPr>
    </w:p>
    <w:p w14:paraId="54C67044" w14:textId="038EC86E" w:rsidR="009C48B2" w:rsidRDefault="00F54A7E" w:rsidP="00407CE6">
      <w:pPr>
        <w:spacing w:before="0" w:after="0"/>
        <w:rPr>
          <w:b/>
          <w:bCs/>
          <w:color w:val="000000" w:themeColor="text1"/>
          <w:sz w:val="20"/>
          <w:szCs w:val="16"/>
        </w:rPr>
      </w:pPr>
      <w:r>
        <w:rPr>
          <w:b/>
          <w:bCs/>
          <w:color w:val="000000" w:themeColor="text1"/>
          <w:sz w:val="20"/>
          <w:szCs w:val="16"/>
        </w:rPr>
        <w:t>Senior Orthotist</w:t>
      </w:r>
    </w:p>
    <w:p w14:paraId="5FD52973" w14:textId="77777777" w:rsidR="00407CE6" w:rsidRPr="00407CE6" w:rsidRDefault="00407CE6" w:rsidP="00407CE6">
      <w:pPr>
        <w:spacing w:before="0" w:after="0"/>
        <w:rPr>
          <w:rFonts w:eastAsiaTheme="minorHAnsi"/>
          <w:b/>
          <w:bCs/>
        </w:rPr>
      </w:pPr>
    </w:p>
    <w:p w14:paraId="1E0DCC09" w14:textId="08451A04" w:rsidR="00F54A7E" w:rsidRPr="00F54A7E" w:rsidRDefault="00F54A7E" w:rsidP="00F54A7E">
      <w:pPr>
        <w:spacing w:before="0" w:after="0"/>
        <w:rPr>
          <w:rFonts w:cs="Arial"/>
          <w:shd w:val="clear" w:color="auto" w:fill="FFFFFF"/>
        </w:rPr>
      </w:pPr>
      <w:r w:rsidRPr="00F54A7E">
        <w:rPr>
          <w:rFonts w:cs="Arial"/>
          <w:shd w:val="clear" w:color="auto" w:fill="FFFFFF"/>
        </w:rPr>
        <w:t xml:space="preserve">This role will allow the successful candidate to develop orthotics practice within the Mid Yorkshire Regional Spinal Injuries Clinic, along with experience within a Paediatric MDT, treating CTEV patients, working alongside Paediatric Surgeon’s. This position will be mainly based within the Mid Yorkshire Hospital Trust (Wakefield, </w:t>
      </w:r>
      <w:r w:rsidR="009F3439" w:rsidRPr="00F54A7E">
        <w:rPr>
          <w:rFonts w:cs="Arial"/>
          <w:shd w:val="clear" w:color="auto" w:fill="FFFFFF"/>
        </w:rPr>
        <w:t>Pontefract,</w:t>
      </w:r>
      <w:r w:rsidRPr="00F54A7E">
        <w:rPr>
          <w:rFonts w:cs="Arial"/>
          <w:shd w:val="clear" w:color="auto" w:fill="FFFFFF"/>
        </w:rPr>
        <w:t xml:space="preserve"> and Dewsbury) and Barnsley Hospital NHS Foundation Trust which both boast modern clinical facilities. As well as the more specialist MDT clinics the caseload will provide enjoyable challenges working with neuromuscular, diabetic and MSK patients, where whole gait analysis and biomechanical solutions will be required. CPD time will be provided for self-development and development of the service, to ensure we maximise clinical outcomes. </w:t>
      </w:r>
    </w:p>
    <w:p w14:paraId="12593077" w14:textId="77777777" w:rsidR="00F54A7E" w:rsidRPr="00F54A7E" w:rsidRDefault="00F54A7E" w:rsidP="00F54A7E">
      <w:pPr>
        <w:spacing w:before="0" w:after="0"/>
        <w:rPr>
          <w:rFonts w:cs="Arial"/>
          <w:shd w:val="clear" w:color="auto" w:fill="FFFFFF"/>
        </w:rPr>
      </w:pPr>
    </w:p>
    <w:p w14:paraId="02A50BBE" w14:textId="3587836D" w:rsidR="00F54A7E" w:rsidRPr="00F54A7E" w:rsidRDefault="00F54A7E" w:rsidP="00F54A7E">
      <w:pPr>
        <w:spacing w:before="0" w:after="0"/>
        <w:rPr>
          <w:rFonts w:cs="Arial"/>
          <w:shd w:val="clear" w:color="auto" w:fill="FFFFFF"/>
        </w:rPr>
      </w:pPr>
      <w:r w:rsidRPr="00F54A7E">
        <w:rPr>
          <w:rFonts w:cs="Arial"/>
          <w:shd w:val="clear" w:color="auto" w:fill="FFFFFF"/>
        </w:rPr>
        <w:t xml:space="preserve">As part of your role you will be expected to work autonomously to assess and treat a plethora of different conditions, using the full extent of your clinical knowledge. Good communication skills are essential for the patient experience, but also to develop strong relationships with key referrers within the multi-disciplinary team. </w:t>
      </w:r>
    </w:p>
    <w:p w14:paraId="25AC1934" w14:textId="196AAC66" w:rsidR="00407CE6" w:rsidRPr="00F54A7E" w:rsidRDefault="00EC397A" w:rsidP="00407CE6">
      <w:pPr>
        <w:spacing w:before="0" w:after="0"/>
        <w:rPr>
          <w:rFonts w:cs="Arial"/>
        </w:rPr>
      </w:pPr>
      <w:r w:rsidRPr="00F54A7E">
        <w:rPr>
          <w:rFonts w:cs="Arial"/>
        </w:rPr>
        <w:t xml:space="preserve"> </w:t>
      </w:r>
    </w:p>
    <w:p w14:paraId="4FB335D2" w14:textId="3936E9CC" w:rsidR="00407CE6" w:rsidRPr="00F54A7E" w:rsidRDefault="00407CE6" w:rsidP="00407CE6">
      <w:pPr>
        <w:spacing w:before="0" w:after="0"/>
        <w:rPr>
          <w:rFonts w:cs="Arial"/>
        </w:rPr>
      </w:pPr>
      <w:r w:rsidRPr="00F54A7E">
        <w:rPr>
          <w:rFonts w:cs="Arial"/>
          <w:lang w:eastAsia="en-US"/>
        </w:rPr>
        <w:t>If you care passionately about the service you deliver, act with integrity in ethical decision making and care about making a difference to patient’s lives, then Steeper would be a great career opportunity as your next clinical role. Any successful candidate will receive a competitive salary based upon experience and will qualify for our employment benefits scheme.</w:t>
      </w:r>
      <w:r w:rsidR="00E72FFA" w:rsidRPr="00F54A7E">
        <w:rPr>
          <w:rFonts w:cs="Arial"/>
          <w:lang w:eastAsia="en-US"/>
        </w:rPr>
        <w:t xml:space="preserve"> </w:t>
      </w:r>
      <w:r w:rsidR="00E72FFA" w:rsidRPr="00F54A7E">
        <w:rPr>
          <w:rFonts w:cs="Arial"/>
        </w:rPr>
        <w:t>We may also ask you to be involved in wider company initiatives such as our Best Practice, Product Evaluation and Innovation forum groups, or assisting in new product development, meaning your career with Steeper could be broader and more dynamic than your clinical role alone.</w:t>
      </w:r>
    </w:p>
    <w:p w14:paraId="6C7E029B" w14:textId="77777777" w:rsidR="00E72FFA" w:rsidRPr="00F54A7E" w:rsidRDefault="00E72FFA" w:rsidP="00407CE6">
      <w:pPr>
        <w:spacing w:before="0" w:after="0"/>
        <w:rPr>
          <w:rFonts w:cs="Arial"/>
        </w:rPr>
      </w:pPr>
    </w:p>
    <w:p w14:paraId="59382C7C" w14:textId="379E8D2A" w:rsidR="009C48B2" w:rsidRPr="00F54A7E" w:rsidRDefault="00310708" w:rsidP="00407CE6">
      <w:pPr>
        <w:spacing w:before="0" w:after="0"/>
        <w:rPr>
          <w:rFonts w:cs="Arial"/>
        </w:rPr>
      </w:pPr>
      <w:r w:rsidRPr="00F54A7E">
        <w:rPr>
          <w:rFonts w:cs="Arial"/>
          <w:noProof/>
        </w:rPr>
        <w:drawing>
          <wp:anchor distT="0" distB="0" distL="114300" distR="114300" simplePos="0" relativeHeight="251659776" behindDoc="0" locked="0" layoutInCell="1" allowOverlap="1" wp14:anchorId="09E3AFD1" wp14:editId="7EDCA390">
            <wp:simplePos x="0" y="0"/>
            <wp:positionH relativeFrom="margin">
              <wp:posOffset>5129530</wp:posOffset>
            </wp:positionH>
            <wp:positionV relativeFrom="paragraph">
              <wp:posOffset>394970</wp:posOffset>
            </wp:positionV>
            <wp:extent cx="868680" cy="859155"/>
            <wp:effectExtent l="0" t="0" r="7620" b="0"/>
            <wp:wrapNone/>
            <wp:docPr id="3" name="Picture 3" descr="S:\Graphics\BAPO Logo from 2008\JPG Files\BAPO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phics\BAPO Logo from 2008\JPG Files\BAPO_Logo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3E3" w:rsidRPr="00F54A7E">
        <w:rPr>
          <w:rFonts w:cs="Arial"/>
        </w:rPr>
        <w:t>If you would like to work with</w:t>
      </w:r>
      <w:r w:rsidR="00E77397" w:rsidRPr="00F54A7E">
        <w:rPr>
          <w:rFonts w:cs="Arial"/>
        </w:rPr>
        <w:t xml:space="preserve"> the largest group of Prosthetists and Orthotists</w:t>
      </w:r>
      <w:r w:rsidR="000043E3" w:rsidRPr="00F54A7E">
        <w:rPr>
          <w:rFonts w:cs="Arial"/>
        </w:rPr>
        <w:t xml:space="preserve"> in the </w:t>
      </w:r>
      <w:r w:rsidR="00E72FFA" w:rsidRPr="00F54A7E">
        <w:rPr>
          <w:rFonts w:cs="Arial"/>
        </w:rPr>
        <w:t>country,</w:t>
      </w:r>
      <w:r w:rsidR="000043E3" w:rsidRPr="00F54A7E">
        <w:rPr>
          <w:rFonts w:cs="Arial"/>
        </w:rPr>
        <w:t xml:space="preserve"> then please apply</w:t>
      </w:r>
      <w:r w:rsidR="00934096" w:rsidRPr="00F54A7E">
        <w:rPr>
          <w:rFonts w:cs="Arial"/>
        </w:rPr>
        <w:t xml:space="preserve"> by sending your CV to </w:t>
      </w:r>
      <w:hyperlink r:id="rId9" w:history="1">
        <w:r w:rsidR="007B3569" w:rsidRPr="00F54A7E">
          <w:rPr>
            <w:rFonts w:cs="Arial"/>
          </w:rPr>
          <w:t>hr@steepergroup.com</w:t>
        </w:r>
      </w:hyperlink>
      <w:r w:rsidR="007B3569" w:rsidRPr="00F54A7E">
        <w:rPr>
          <w:rFonts w:cs="Arial"/>
        </w:rPr>
        <w:t xml:space="preserve">. </w:t>
      </w:r>
      <w:r w:rsidR="00934096" w:rsidRPr="00F54A7E">
        <w:rPr>
          <w:rFonts w:cs="Arial"/>
        </w:rPr>
        <w:t>For further information on th</w:t>
      </w:r>
      <w:r w:rsidR="001C5E84" w:rsidRPr="00F54A7E">
        <w:rPr>
          <w:rFonts w:cs="Arial"/>
        </w:rPr>
        <w:t>ese</w:t>
      </w:r>
      <w:r w:rsidR="00934096" w:rsidRPr="00F54A7E">
        <w:rPr>
          <w:rFonts w:cs="Arial"/>
        </w:rPr>
        <w:t xml:space="preserve"> exciting position</w:t>
      </w:r>
      <w:r w:rsidR="001C5E84" w:rsidRPr="00F54A7E">
        <w:rPr>
          <w:rFonts w:cs="Arial"/>
        </w:rPr>
        <w:t>s</w:t>
      </w:r>
      <w:r w:rsidR="00934096" w:rsidRPr="00F54A7E">
        <w:rPr>
          <w:rFonts w:cs="Arial"/>
        </w:rPr>
        <w:t xml:space="preserve"> please visit our website </w:t>
      </w:r>
      <w:hyperlink r:id="rId10" w:history="1">
        <w:r w:rsidR="00EC397A" w:rsidRPr="00F54A7E">
          <w:rPr>
            <w:rFonts w:cs="Arial"/>
          </w:rPr>
          <w:t>www.steepergroup.com/careers</w:t>
        </w:r>
      </w:hyperlink>
      <w:r w:rsidRPr="00F54A7E">
        <w:rPr>
          <w:rFonts w:cs="Arial"/>
        </w:rPr>
        <w:t xml:space="preserve"> </w:t>
      </w:r>
    </w:p>
    <w:p w14:paraId="2CB27D61" w14:textId="77777777" w:rsidR="00407CE6" w:rsidRPr="00F54A7E" w:rsidRDefault="00407CE6" w:rsidP="00407CE6">
      <w:pPr>
        <w:spacing w:before="0" w:after="0"/>
        <w:rPr>
          <w:rFonts w:cs="Arial"/>
        </w:rPr>
      </w:pPr>
    </w:p>
    <w:p w14:paraId="45708D25" w14:textId="4C1F0B9E" w:rsidR="00387A35" w:rsidRDefault="007B3569" w:rsidP="00407CE6">
      <w:pPr>
        <w:spacing w:before="0" w:after="0"/>
        <w:rPr>
          <w:rFonts w:cs="Arial"/>
        </w:rPr>
      </w:pPr>
      <w:r w:rsidRPr="00F54A7E">
        <w:rPr>
          <w:rFonts w:cs="Arial"/>
        </w:rPr>
        <w:t xml:space="preserve">Applicants must be HCPC registered and preferably members of BAPO. </w:t>
      </w:r>
    </w:p>
    <w:p w14:paraId="5E0D924D" w14:textId="40E8E59B" w:rsidR="004E406D" w:rsidRPr="004E406D" w:rsidRDefault="004E406D" w:rsidP="00407CE6">
      <w:pPr>
        <w:spacing w:before="0" w:after="0"/>
        <w:rPr>
          <w:u w:val="single"/>
        </w:rPr>
      </w:pPr>
      <w:r w:rsidRPr="00E72FFA">
        <w:rPr>
          <w:u w:val="single"/>
        </w:rPr>
        <w:t xml:space="preserve">Closing date – </w:t>
      </w:r>
      <w:r>
        <w:rPr>
          <w:u w:val="single"/>
        </w:rPr>
        <w:t>24</w:t>
      </w:r>
      <w:r w:rsidRPr="004E406D">
        <w:rPr>
          <w:u w:val="single"/>
          <w:vertAlign w:val="superscript"/>
        </w:rPr>
        <w:t>th</w:t>
      </w:r>
      <w:r>
        <w:rPr>
          <w:u w:val="single"/>
        </w:rPr>
        <w:t xml:space="preserve"> September</w:t>
      </w:r>
      <w:r w:rsidRPr="00E72FFA">
        <w:rPr>
          <w:u w:val="single"/>
        </w:rPr>
        <w:t xml:space="preserve"> 2021</w:t>
      </w:r>
    </w:p>
    <w:sectPr w:rsidR="004E406D" w:rsidRPr="004E406D" w:rsidSect="006B67A5">
      <w:headerReference w:type="default" r:id="rId11"/>
      <w:footerReference w:type="default" r:id="rId12"/>
      <w:type w:val="continuous"/>
      <w:pgSz w:w="11900" w:h="16840"/>
      <w:pgMar w:top="2806" w:right="843" w:bottom="1560" w:left="1418" w:header="737" w:footer="144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CC11" w14:textId="77777777" w:rsidR="00F766A0" w:rsidRDefault="00F766A0" w:rsidP="00751E1E">
      <w:r>
        <w:separator/>
      </w:r>
    </w:p>
  </w:endnote>
  <w:endnote w:type="continuationSeparator" w:id="0">
    <w:p w14:paraId="144426AE" w14:textId="77777777" w:rsidR="00F766A0" w:rsidRDefault="00F766A0" w:rsidP="0075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7847" w14:textId="77777777" w:rsidR="007670C1" w:rsidRDefault="007670C1">
    <w:pPr>
      <w:pStyle w:val="Footer"/>
    </w:pPr>
    <w:r>
      <w:rPr>
        <w:noProof/>
        <w:lang w:eastAsia="en-GB"/>
      </w:rPr>
      <w:drawing>
        <wp:anchor distT="0" distB="0" distL="114300" distR="114300" simplePos="0" relativeHeight="251658240" behindDoc="1" locked="0" layoutInCell="1" allowOverlap="1" wp14:anchorId="2D6201CF" wp14:editId="23EC2DE1">
          <wp:simplePos x="0" y="0"/>
          <wp:positionH relativeFrom="page">
            <wp:align>left</wp:align>
          </wp:positionH>
          <wp:positionV relativeFrom="page">
            <wp:align>bottom</wp:align>
          </wp:positionV>
          <wp:extent cx="7550150" cy="777240"/>
          <wp:effectExtent l="0" t="0" r="0" b="381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777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AB962" w14:textId="77777777" w:rsidR="00F766A0" w:rsidRDefault="00F766A0" w:rsidP="00751E1E">
      <w:r>
        <w:separator/>
      </w:r>
    </w:p>
  </w:footnote>
  <w:footnote w:type="continuationSeparator" w:id="0">
    <w:p w14:paraId="72C490CF" w14:textId="77777777" w:rsidR="00F766A0" w:rsidRDefault="00F766A0" w:rsidP="00751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156E3" w14:textId="77777777" w:rsidR="007670C1" w:rsidRDefault="007670C1" w:rsidP="00EA53C4">
    <w:pPr>
      <w:pStyle w:val="Header"/>
      <w:tabs>
        <w:tab w:val="clear" w:pos="8640"/>
      </w:tabs>
      <w:spacing w:before="0" w:line="216" w:lineRule="auto"/>
      <w:ind w:left="7655" w:right="-284"/>
      <w:rPr>
        <w:rFonts w:cs="Arial"/>
        <w:sz w:val="14"/>
        <w:lang w:val="en-US" w:eastAsia="en-GB"/>
      </w:rPr>
    </w:pPr>
    <w:r w:rsidRPr="00D1097A">
      <w:rPr>
        <w:rFonts w:cs="Arial"/>
        <w:sz w:val="14"/>
        <w:lang w:val="en-US" w:eastAsia="en-GB"/>
      </w:rPr>
      <w:t xml:space="preserve">Steeper Group, </w:t>
    </w:r>
  </w:p>
  <w:p w14:paraId="1C3EF2B9" w14:textId="77777777" w:rsidR="007670C1" w:rsidRDefault="007670C1" w:rsidP="00EA53C4">
    <w:pPr>
      <w:pStyle w:val="Header"/>
      <w:tabs>
        <w:tab w:val="clear" w:pos="8640"/>
      </w:tabs>
      <w:spacing w:before="0" w:line="216" w:lineRule="auto"/>
      <w:ind w:left="7655" w:right="-284"/>
      <w:rPr>
        <w:rFonts w:cs="Arial"/>
        <w:sz w:val="14"/>
        <w:lang w:val="en-US" w:eastAsia="en-GB"/>
      </w:rPr>
    </w:pPr>
    <w:r w:rsidRPr="00D1097A">
      <w:rPr>
        <w:rFonts w:cs="Arial"/>
        <w:sz w:val="14"/>
        <w:lang w:val="en-US" w:eastAsia="en-GB"/>
      </w:rPr>
      <w:t xml:space="preserve">Unit 3, </w:t>
    </w:r>
  </w:p>
  <w:p w14:paraId="35F255C9" w14:textId="77777777" w:rsidR="007670C1" w:rsidRDefault="007670C1" w:rsidP="00EA53C4">
    <w:pPr>
      <w:pStyle w:val="Header"/>
      <w:tabs>
        <w:tab w:val="clear" w:pos="8640"/>
      </w:tabs>
      <w:spacing w:before="0" w:line="216" w:lineRule="auto"/>
      <w:ind w:left="7655" w:right="-284"/>
      <w:rPr>
        <w:rFonts w:cs="Arial"/>
        <w:sz w:val="14"/>
        <w:lang w:val="en-US" w:eastAsia="en-GB"/>
      </w:rPr>
    </w:pPr>
    <w:proofErr w:type="spellStart"/>
    <w:r w:rsidRPr="00D1097A">
      <w:rPr>
        <w:rFonts w:cs="Arial"/>
        <w:sz w:val="14"/>
        <w:lang w:val="en-US" w:eastAsia="en-GB"/>
      </w:rPr>
      <w:t>Stourton</w:t>
    </w:r>
    <w:proofErr w:type="spellEnd"/>
    <w:r w:rsidRPr="00D1097A">
      <w:rPr>
        <w:rFonts w:cs="Arial"/>
        <w:sz w:val="14"/>
        <w:lang w:val="en-US" w:eastAsia="en-GB"/>
      </w:rPr>
      <w:t xml:space="preserve"> Link, </w:t>
    </w:r>
  </w:p>
  <w:p w14:paraId="2CD1CACD" w14:textId="77777777" w:rsidR="007670C1" w:rsidRDefault="007670C1" w:rsidP="00EA53C4">
    <w:pPr>
      <w:pStyle w:val="Header"/>
      <w:tabs>
        <w:tab w:val="clear" w:pos="8640"/>
      </w:tabs>
      <w:spacing w:before="0" w:line="216" w:lineRule="auto"/>
      <w:ind w:left="7655" w:right="-284"/>
      <w:rPr>
        <w:rFonts w:cs="Arial"/>
        <w:sz w:val="14"/>
        <w:lang w:val="en-US" w:eastAsia="en-GB"/>
      </w:rPr>
    </w:pPr>
    <w:r w:rsidRPr="00D1097A">
      <w:rPr>
        <w:rFonts w:cs="Arial"/>
        <w:sz w:val="14"/>
        <w:lang w:val="en-US" w:eastAsia="en-GB"/>
      </w:rPr>
      <w:t xml:space="preserve">Intermezzo Drive, </w:t>
    </w:r>
  </w:p>
  <w:p w14:paraId="075DD898" w14:textId="77777777" w:rsidR="007670C1" w:rsidRDefault="007670C1" w:rsidP="00EA53C4">
    <w:pPr>
      <w:pStyle w:val="Header"/>
      <w:tabs>
        <w:tab w:val="clear" w:pos="8640"/>
      </w:tabs>
      <w:spacing w:before="0" w:line="216" w:lineRule="auto"/>
      <w:ind w:left="7655" w:right="-284"/>
      <w:rPr>
        <w:rFonts w:cs="Arial"/>
        <w:sz w:val="14"/>
        <w:lang w:val="en-US" w:eastAsia="en-GB"/>
      </w:rPr>
    </w:pPr>
    <w:r w:rsidRPr="00D1097A">
      <w:rPr>
        <w:rFonts w:cs="Arial"/>
        <w:sz w:val="14"/>
        <w:lang w:val="en-US" w:eastAsia="en-GB"/>
      </w:rPr>
      <w:t xml:space="preserve">Leeds, </w:t>
    </w:r>
  </w:p>
  <w:p w14:paraId="364AE296" w14:textId="77777777" w:rsidR="007670C1" w:rsidRPr="00D1097A" w:rsidRDefault="007670C1" w:rsidP="00EA53C4">
    <w:pPr>
      <w:pStyle w:val="Header"/>
      <w:tabs>
        <w:tab w:val="clear" w:pos="8640"/>
      </w:tabs>
      <w:spacing w:before="0" w:line="216" w:lineRule="auto"/>
      <w:ind w:left="7655" w:right="-284"/>
      <w:rPr>
        <w:rFonts w:cs="Arial"/>
        <w:sz w:val="14"/>
        <w:lang w:val="en-US" w:eastAsia="en-GB"/>
      </w:rPr>
    </w:pPr>
    <w:r w:rsidRPr="00D1097A">
      <w:rPr>
        <w:rFonts w:cs="Arial"/>
        <w:sz w:val="14"/>
        <w:lang w:val="en-US" w:eastAsia="en-GB"/>
      </w:rPr>
      <w:t>LS10 1DF</w:t>
    </w:r>
  </w:p>
  <w:p w14:paraId="71E36423" w14:textId="77777777" w:rsidR="007670C1" w:rsidRDefault="007670C1" w:rsidP="00EA53C4">
    <w:pPr>
      <w:pStyle w:val="Header"/>
      <w:tabs>
        <w:tab w:val="clear" w:pos="8640"/>
      </w:tabs>
      <w:spacing w:before="0" w:line="216" w:lineRule="auto"/>
      <w:ind w:left="7655" w:right="-284"/>
      <w:rPr>
        <w:color w:val="333333"/>
        <w:sz w:val="14"/>
        <w:szCs w:val="14"/>
      </w:rPr>
    </w:pPr>
    <w:r>
      <w:rPr>
        <w:color w:val="333333"/>
        <w:sz w:val="14"/>
        <w:szCs w:val="14"/>
      </w:rPr>
      <w:t>Tel: +44 (0) 113 270 4841</w:t>
    </w:r>
  </w:p>
  <w:p w14:paraId="3B859624" w14:textId="77777777" w:rsidR="007670C1" w:rsidRDefault="007670C1" w:rsidP="00EA53C4">
    <w:pPr>
      <w:pStyle w:val="Header"/>
      <w:tabs>
        <w:tab w:val="clear" w:pos="8640"/>
        <w:tab w:val="left" w:pos="9639"/>
      </w:tabs>
      <w:spacing w:before="0" w:line="216" w:lineRule="auto"/>
      <w:ind w:left="7655" w:right="-284"/>
      <w:rPr>
        <w:color w:val="333333"/>
        <w:sz w:val="14"/>
        <w:szCs w:val="14"/>
      </w:rPr>
    </w:pPr>
    <w:r>
      <w:rPr>
        <w:color w:val="333333"/>
        <w:sz w:val="14"/>
        <w:szCs w:val="14"/>
      </w:rPr>
      <w:t>Email: hr@steepergroup.com</w:t>
    </w:r>
  </w:p>
  <w:p w14:paraId="0EDDADA3" w14:textId="77777777" w:rsidR="007670C1" w:rsidRDefault="007670C1" w:rsidP="00EA53C4">
    <w:pPr>
      <w:pStyle w:val="Header"/>
      <w:tabs>
        <w:tab w:val="clear" w:pos="8640"/>
        <w:tab w:val="left" w:pos="9639"/>
      </w:tabs>
      <w:spacing w:before="0" w:line="216" w:lineRule="auto"/>
      <w:ind w:left="7655" w:right="-284"/>
      <w:rPr>
        <w:color w:val="333333"/>
        <w:sz w:val="14"/>
        <w:szCs w:val="14"/>
      </w:rPr>
    </w:pPr>
  </w:p>
  <w:p w14:paraId="695AEF6C" w14:textId="77777777" w:rsidR="007670C1" w:rsidRPr="00BC3993" w:rsidRDefault="007670C1" w:rsidP="00EA53C4">
    <w:pPr>
      <w:pStyle w:val="Header"/>
      <w:tabs>
        <w:tab w:val="clear" w:pos="8640"/>
        <w:tab w:val="left" w:pos="9639"/>
      </w:tabs>
      <w:spacing w:before="0" w:line="216" w:lineRule="auto"/>
      <w:ind w:left="7655" w:right="-284"/>
      <w:rPr>
        <w:b/>
        <w:color w:val="AE3267"/>
        <w:sz w:val="14"/>
        <w:szCs w:val="14"/>
      </w:rPr>
    </w:pPr>
    <w:r w:rsidRPr="00BC3993">
      <w:rPr>
        <w:b/>
        <w:color w:val="AE3267"/>
        <w:sz w:val="14"/>
        <w:szCs w:val="14"/>
      </w:rPr>
      <w:t>www.steepergroup.com</w:t>
    </w:r>
  </w:p>
  <w:p w14:paraId="609FFEB0" w14:textId="77777777" w:rsidR="007670C1" w:rsidRPr="00387A35" w:rsidRDefault="007670C1" w:rsidP="00751E1E">
    <w:pPr>
      <w:pStyle w:val="Header"/>
    </w:pPr>
    <w:r>
      <w:rPr>
        <w:noProof/>
        <w:lang w:eastAsia="en-GB"/>
      </w:rPr>
      <w:drawing>
        <wp:anchor distT="0" distB="0" distL="114300" distR="114300" simplePos="0" relativeHeight="251657216" behindDoc="1" locked="0" layoutInCell="1" allowOverlap="1" wp14:anchorId="35B5CF43" wp14:editId="1ADD0DAA">
          <wp:simplePos x="0" y="0"/>
          <wp:positionH relativeFrom="page">
            <wp:align>left</wp:align>
          </wp:positionH>
          <wp:positionV relativeFrom="page">
            <wp:align>top</wp:align>
          </wp:positionV>
          <wp:extent cx="7556500" cy="1224280"/>
          <wp:effectExtent l="0" t="0" r="635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011B8"/>
    <w:multiLevelType w:val="hybridMultilevel"/>
    <w:tmpl w:val="5EA8C5C8"/>
    <w:lvl w:ilvl="0" w:tplc="2612E93C">
      <w:start w:val="1"/>
      <w:numFmt w:val="decimal"/>
      <w:pStyle w:val="Notes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E4FC6"/>
    <w:multiLevelType w:val="hybridMultilevel"/>
    <w:tmpl w:val="5176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23AC5"/>
    <w:multiLevelType w:val="hybridMultilevel"/>
    <w:tmpl w:val="ACEECB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5A4FD0"/>
    <w:multiLevelType w:val="hybridMultilevel"/>
    <w:tmpl w:val="5D2E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17962"/>
    <w:multiLevelType w:val="hybridMultilevel"/>
    <w:tmpl w:val="0372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42176"/>
    <w:multiLevelType w:val="hybridMultilevel"/>
    <w:tmpl w:val="C1A67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BC397B"/>
    <w:multiLevelType w:val="hybridMultilevel"/>
    <w:tmpl w:val="CC02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482446"/>
    <w:multiLevelType w:val="hybridMultilevel"/>
    <w:tmpl w:val="B4300B8C"/>
    <w:lvl w:ilvl="0" w:tplc="1E9EDCFE">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27939"/>
    <w:multiLevelType w:val="hybridMultilevel"/>
    <w:tmpl w:val="0FCC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574A6"/>
    <w:multiLevelType w:val="hybridMultilevel"/>
    <w:tmpl w:val="D92AC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9E3168"/>
    <w:multiLevelType w:val="hybridMultilevel"/>
    <w:tmpl w:val="5F1E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945F8D"/>
    <w:multiLevelType w:val="hybridMultilevel"/>
    <w:tmpl w:val="ED3E1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B19E2"/>
    <w:multiLevelType w:val="hybridMultilevel"/>
    <w:tmpl w:val="56963DBA"/>
    <w:lvl w:ilvl="0" w:tplc="BE94ABB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2"/>
  </w:num>
  <w:num w:numId="4">
    <w:abstractNumId w:val="8"/>
  </w:num>
  <w:num w:numId="5">
    <w:abstractNumId w:val="9"/>
  </w:num>
  <w:num w:numId="6">
    <w:abstractNumId w:val="2"/>
  </w:num>
  <w:num w:numId="7">
    <w:abstractNumId w:val="1"/>
  </w:num>
  <w:num w:numId="8">
    <w:abstractNumId w:val="4"/>
  </w:num>
  <w:num w:numId="9">
    <w:abstractNumId w:val="6"/>
  </w:num>
  <w:num w:numId="10">
    <w:abstractNumId w:val="5"/>
  </w:num>
  <w:num w:numId="11">
    <w:abstractNumId w:val="11"/>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9C"/>
    <w:rsid w:val="000043E3"/>
    <w:rsid w:val="000543C7"/>
    <w:rsid w:val="0006245B"/>
    <w:rsid w:val="000901F3"/>
    <w:rsid w:val="000A3D27"/>
    <w:rsid w:val="000B0095"/>
    <w:rsid w:val="000F5BC3"/>
    <w:rsid w:val="000F601F"/>
    <w:rsid w:val="00120955"/>
    <w:rsid w:val="00166285"/>
    <w:rsid w:val="00181456"/>
    <w:rsid w:val="00184A3F"/>
    <w:rsid w:val="001C5E84"/>
    <w:rsid w:val="001D5ECE"/>
    <w:rsid w:val="001E2112"/>
    <w:rsid w:val="00217AEB"/>
    <w:rsid w:val="002353B2"/>
    <w:rsid w:val="00291AC4"/>
    <w:rsid w:val="002A1FAF"/>
    <w:rsid w:val="00310708"/>
    <w:rsid w:val="003827A2"/>
    <w:rsid w:val="00387A35"/>
    <w:rsid w:val="003C1399"/>
    <w:rsid w:val="003D2B0C"/>
    <w:rsid w:val="003D5FF5"/>
    <w:rsid w:val="00407CE6"/>
    <w:rsid w:val="00410B68"/>
    <w:rsid w:val="0043094E"/>
    <w:rsid w:val="00441CB2"/>
    <w:rsid w:val="004D453C"/>
    <w:rsid w:val="004D5AFF"/>
    <w:rsid w:val="004E406D"/>
    <w:rsid w:val="00530312"/>
    <w:rsid w:val="00536C58"/>
    <w:rsid w:val="00565CFD"/>
    <w:rsid w:val="005C24DB"/>
    <w:rsid w:val="005C4661"/>
    <w:rsid w:val="005E0737"/>
    <w:rsid w:val="005F0077"/>
    <w:rsid w:val="00603F58"/>
    <w:rsid w:val="0061159D"/>
    <w:rsid w:val="0061255F"/>
    <w:rsid w:val="00660495"/>
    <w:rsid w:val="006B67A5"/>
    <w:rsid w:val="006E14A9"/>
    <w:rsid w:val="00705D81"/>
    <w:rsid w:val="00751E1E"/>
    <w:rsid w:val="007670C1"/>
    <w:rsid w:val="00783BED"/>
    <w:rsid w:val="007869EE"/>
    <w:rsid w:val="007879CB"/>
    <w:rsid w:val="00793CCF"/>
    <w:rsid w:val="00797491"/>
    <w:rsid w:val="007B3569"/>
    <w:rsid w:val="007E37CD"/>
    <w:rsid w:val="007E6953"/>
    <w:rsid w:val="007F724C"/>
    <w:rsid w:val="00802CD5"/>
    <w:rsid w:val="008554B7"/>
    <w:rsid w:val="0088101E"/>
    <w:rsid w:val="008A2296"/>
    <w:rsid w:val="008D529B"/>
    <w:rsid w:val="00902941"/>
    <w:rsid w:val="00904D08"/>
    <w:rsid w:val="00934096"/>
    <w:rsid w:val="00934543"/>
    <w:rsid w:val="0093649C"/>
    <w:rsid w:val="009409E7"/>
    <w:rsid w:val="009555F0"/>
    <w:rsid w:val="009767B9"/>
    <w:rsid w:val="009C48B2"/>
    <w:rsid w:val="009E60A9"/>
    <w:rsid w:val="009F3439"/>
    <w:rsid w:val="00A32B0A"/>
    <w:rsid w:val="00A42371"/>
    <w:rsid w:val="00A72EE7"/>
    <w:rsid w:val="00AA3130"/>
    <w:rsid w:val="00AD17D5"/>
    <w:rsid w:val="00AE4E70"/>
    <w:rsid w:val="00B26FD3"/>
    <w:rsid w:val="00B435EC"/>
    <w:rsid w:val="00B450D0"/>
    <w:rsid w:val="00B465AA"/>
    <w:rsid w:val="00BA330C"/>
    <w:rsid w:val="00BC3993"/>
    <w:rsid w:val="00C24450"/>
    <w:rsid w:val="00C43E36"/>
    <w:rsid w:val="00C525C9"/>
    <w:rsid w:val="00CA446D"/>
    <w:rsid w:val="00CB3C2F"/>
    <w:rsid w:val="00CF5BAE"/>
    <w:rsid w:val="00D1097A"/>
    <w:rsid w:val="00D51922"/>
    <w:rsid w:val="00D83338"/>
    <w:rsid w:val="00D856EC"/>
    <w:rsid w:val="00D9405C"/>
    <w:rsid w:val="00DC49B4"/>
    <w:rsid w:val="00DD242C"/>
    <w:rsid w:val="00DE1997"/>
    <w:rsid w:val="00E236BB"/>
    <w:rsid w:val="00E25BAE"/>
    <w:rsid w:val="00E27A82"/>
    <w:rsid w:val="00E449A4"/>
    <w:rsid w:val="00E72FFA"/>
    <w:rsid w:val="00E765FA"/>
    <w:rsid w:val="00E77397"/>
    <w:rsid w:val="00E94CB6"/>
    <w:rsid w:val="00EA53C4"/>
    <w:rsid w:val="00EA5D85"/>
    <w:rsid w:val="00EC397A"/>
    <w:rsid w:val="00F06415"/>
    <w:rsid w:val="00F54A7E"/>
    <w:rsid w:val="00F766A0"/>
    <w:rsid w:val="00F7763C"/>
    <w:rsid w:val="00F77E6D"/>
    <w:rsid w:val="00F87222"/>
    <w:rsid w:val="00FB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61CE565"/>
  <w14:defaultImageDpi w14:val="300"/>
  <w15:docId w15:val="{367D6C25-73B1-4B8A-A8BC-B11253A7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E6D"/>
    <w:pPr>
      <w:suppressAutoHyphens/>
      <w:spacing w:before="60" w:after="180"/>
      <w:ind w:right="567"/>
    </w:pPr>
    <w:rPr>
      <w:rFonts w:eastAsia="Times"/>
      <w:sz w:val="18"/>
      <w:szCs w:val="18"/>
      <w:lang w:eastAsia="ja-JP"/>
    </w:rPr>
  </w:style>
  <w:style w:type="paragraph" w:styleId="Heading1">
    <w:name w:val="heading 1"/>
    <w:next w:val="Normal"/>
    <w:link w:val="Heading1Char"/>
    <w:autoRedefine/>
    <w:uiPriority w:val="9"/>
    <w:qFormat/>
    <w:rsid w:val="00751E1E"/>
    <w:pPr>
      <w:keepNext/>
      <w:keepLines/>
      <w:spacing w:before="180" w:after="60"/>
      <w:ind w:right="567"/>
      <w:outlineLvl w:val="0"/>
    </w:pPr>
    <w:rPr>
      <w:b/>
      <w:bCs/>
      <w:color w:val="AE3267"/>
      <w:sz w:val="18"/>
      <w:szCs w:val="18"/>
      <w:lang w:eastAsia="ja-JP"/>
    </w:rPr>
  </w:style>
  <w:style w:type="paragraph" w:styleId="Heading2">
    <w:name w:val="heading 2"/>
    <w:basedOn w:val="Heading1"/>
    <w:next w:val="Normal"/>
    <w:link w:val="Heading2Char"/>
    <w:uiPriority w:val="9"/>
    <w:qFormat/>
    <w:rsid w:val="00D51922"/>
    <w:pPr>
      <w:spacing w:before="200" w:after="0"/>
      <w:outlineLvl w:val="1"/>
    </w:pPr>
    <w:rPr>
      <w:bCs w:val="0"/>
    </w:rPr>
  </w:style>
  <w:style w:type="paragraph" w:styleId="Heading3">
    <w:name w:val="heading 3"/>
    <w:basedOn w:val="Heading1"/>
    <w:next w:val="Normal"/>
    <w:link w:val="Heading3Char"/>
    <w:uiPriority w:val="9"/>
    <w:qFormat/>
    <w:rsid w:val="007E6953"/>
    <w:pPr>
      <w:spacing w:before="200" w:after="0"/>
      <w:outlineLvl w:val="2"/>
    </w:pPr>
    <w:rPr>
      <w:bCs w:val="0"/>
      <w:sz w:val="20"/>
    </w:rPr>
  </w:style>
  <w:style w:type="paragraph" w:styleId="Heading4">
    <w:name w:val="heading 4"/>
    <w:aliases w:val="Notes heading"/>
    <w:basedOn w:val="Normal"/>
    <w:next w:val="Normal"/>
    <w:link w:val="Heading4Char"/>
    <w:qFormat/>
    <w:rsid w:val="003C1399"/>
    <w:pPr>
      <w:spacing w:before="0" w:after="0"/>
      <w:outlineLvl w:val="3"/>
    </w:pPr>
    <w:rPr>
      <w:b/>
      <w:iCs/>
      <w:sz w:val="16"/>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Notes heading Char"/>
    <w:link w:val="Heading4"/>
    <w:rsid w:val="003C1399"/>
    <w:rPr>
      <w:rFonts w:ascii="Arial" w:eastAsia="Times" w:hAnsi="Arial" w:cs="Times New Roman"/>
      <w:b/>
      <w:iCs/>
      <w:sz w:val="16"/>
      <w:lang w:val="fr-FR"/>
    </w:rPr>
  </w:style>
  <w:style w:type="character" w:customStyle="1" w:styleId="Heading3Char">
    <w:name w:val="Heading 3 Char"/>
    <w:link w:val="Heading3"/>
    <w:uiPriority w:val="9"/>
    <w:rsid w:val="007E6953"/>
    <w:rPr>
      <w:rFonts w:ascii="Arial" w:eastAsia="MS PGothic" w:hAnsi="Arial" w:cs="Times New Roman"/>
      <w:b/>
      <w:color w:val="AE3267"/>
      <w:sz w:val="20"/>
      <w:szCs w:val="32"/>
    </w:rPr>
  </w:style>
  <w:style w:type="paragraph" w:styleId="BalloonText">
    <w:name w:val="Balloon Text"/>
    <w:basedOn w:val="Normal"/>
    <w:link w:val="BalloonTextChar"/>
    <w:uiPriority w:val="99"/>
    <w:semiHidden/>
    <w:unhideWhenUsed/>
    <w:rsid w:val="006E14A9"/>
    <w:pPr>
      <w:spacing w:after="0"/>
    </w:pPr>
    <w:rPr>
      <w:rFonts w:ascii="Lucida Grande" w:hAnsi="Lucida Grande" w:cs="Lucida Grande"/>
    </w:rPr>
  </w:style>
  <w:style w:type="character" w:customStyle="1" w:styleId="BalloonTextChar">
    <w:name w:val="Balloon Text Char"/>
    <w:link w:val="BalloonText"/>
    <w:uiPriority w:val="99"/>
    <w:semiHidden/>
    <w:rsid w:val="006E14A9"/>
    <w:rPr>
      <w:rFonts w:ascii="Lucida Grande" w:eastAsia="Times" w:hAnsi="Lucida Grande" w:cs="Lucida Grande"/>
      <w:sz w:val="18"/>
      <w:szCs w:val="18"/>
    </w:rPr>
  </w:style>
  <w:style w:type="paragraph" w:styleId="Header">
    <w:name w:val="header"/>
    <w:basedOn w:val="Normal"/>
    <w:link w:val="HeaderChar"/>
    <w:uiPriority w:val="99"/>
    <w:unhideWhenUsed/>
    <w:rsid w:val="00C525C9"/>
    <w:pPr>
      <w:tabs>
        <w:tab w:val="center" w:pos="4320"/>
        <w:tab w:val="right" w:pos="8640"/>
      </w:tabs>
      <w:spacing w:after="0"/>
    </w:pPr>
  </w:style>
  <w:style w:type="character" w:customStyle="1" w:styleId="HeaderChar">
    <w:name w:val="Header Char"/>
    <w:link w:val="Header"/>
    <w:uiPriority w:val="99"/>
    <w:rsid w:val="00C525C9"/>
    <w:rPr>
      <w:rFonts w:ascii="Arial" w:eastAsia="Times" w:hAnsi="Arial" w:cs="Times New Roman"/>
      <w:sz w:val="20"/>
      <w:szCs w:val="20"/>
    </w:rPr>
  </w:style>
  <w:style w:type="paragraph" w:styleId="Footer">
    <w:name w:val="footer"/>
    <w:basedOn w:val="Normal"/>
    <w:link w:val="FooterChar"/>
    <w:uiPriority w:val="99"/>
    <w:unhideWhenUsed/>
    <w:rsid w:val="00C525C9"/>
    <w:pPr>
      <w:tabs>
        <w:tab w:val="center" w:pos="4320"/>
        <w:tab w:val="right" w:pos="8640"/>
      </w:tabs>
      <w:spacing w:after="0"/>
    </w:pPr>
  </w:style>
  <w:style w:type="character" w:customStyle="1" w:styleId="FooterChar">
    <w:name w:val="Footer Char"/>
    <w:link w:val="Footer"/>
    <w:uiPriority w:val="99"/>
    <w:rsid w:val="00C525C9"/>
    <w:rPr>
      <w:rFonts w:ascii="Arial" w:eastAsia="Times" w:hAnsi="Arial" w:cs="Times New Roman"/>
      <w:sz w:val="20"/>
      <w:szCs w:val="20"/>
    </w:rPr>
  </w:style>
  <w:style w:type="character" w:customStyle="1" w:styleId="Heading1Char">
    <w:name w:val="Heading 1 Char"/>
    <w:link w:val="Heading1"/>
    <w:uiPriority w:val="9"/>
    <w:rsid w:val="00751E1E"/>
    <w:rPr>
      <w:rFonts w:ascii="Arial" w:eastAsia="MS PGothic" w:hAnsi="Arial" w:cs="Times New Roman"/>
      <w:b/>
      <w:bCs/>
      <w:color w:val="AE3267"/>
      <w:sz w:val="18"/>
      <w:szCs w:val="18"/>
    </w:rPr>
  </w:style>
  <w:style w:type="character" w:customStyle="1" w:styleId="Heading2Char">
    <w:name w:val="Heading 2 Char"/>
    <w:link w:val="Heading2"/>
    <w:uiPriority w:val="9"/>
    <w:rsid w:val="00D51922"/>
    <w:rPr>
      <w:rFonts w:ascii="Arial" w:eastAsia="MS PGothic" w:hAnsi="Arial" w:cs="Times New Roman"/>
      <w:b/>
      <w:color w:val="AE3267"/>
      <w:sz w:val="18"/>
      <w:szCs w:val="18"/>
    </w:rPr>
  </w:style>
  <w:style w:type="paragraph" w:customStyle="1" w:styleId="ColorfulList-Accent11">
    <w:name w:val="Colorful List - Accent 11"/>
    <w:basedOn w:val="Normal"/>
    <w:uiPriority w:val="34"/>
    <w:rsid w:val="000F601F"/>
    <w:pPr>
      <w:ind w:left="720"/>
      <w:contextualSpacing/>
    </w:pPr>
  </w:style>
  <w:style w:type="paragraph" w:customStyle="1" w:styleId="Notestext">
    <w:name w:val="Notes text"/>
    <w:qFormat/>
    <w:rsid w:val="00AA3130"/>
    <w:pPr>
      <w:numPr>
        <w:numId w:val="1"/>
      </w:numPr>
      <w:ind w:left="284" w:right="-8" w:hanging="284"/>
    </w:pPr>
    <w:rPr>
      <w:rFonts w:eastAsia="Times"/>
      <w:sz w:val="16"/>
      <w:szCs w:val="16"/>
      <w:lang w:eastAsia="ja-JP"/>
    </w:rPr>
  </w:style>
  <w:style w:type="paragraph" w:customStyle="1" w:styleId="Addressee">
    <w:name w:val="Addressee"/>
    <w:basedOn w:val="Normal"/>
    <w:qFormat/>
    <w:rsid w:val="00751E1E"/>
    <w:pPr>
      <w:spacing w:before="0" w:after="0"/>
    </w:pPr>
  </w:style>
  <w:style w:type="paragraph" w:customStyle="1" w:styleId="Signoff">
    <w:name w:val="Sign off"/>
    <w:basedOn w:val="Normal"/>
    <w:qFormat/>
    <w:rsid w:val="0061255F"/>
    <w:pPr>
      <w:spacing w:before="0" w:after="0"/>
    </w:pPr>
  </w:style>
  <w:style w:type="paragraph" w:customStyle="1" w:styleId="Default">
    <w:name w:val="Default"/>
    <w:rsid w:val="0093649C"/>
    <w:pPr>
      <w:autoSpaceDE w:val="0"/>
      <w:autoSpaceDN w:val="0"/>
      <w:adjustRightInd w:val="0"/>
    </w:pPr>
    <w:rPr>
      <w:rFonts w:ascii="Calibri" w:eastAsia="Calibri" w:hAnsi="Calibri" w:cs="Calibri"/>
      <w:color w:val="000000"/>
      <w:sz w:val="24"/>
      <w:szCs w:val="24"/>
      <w:lang w:eastAsia="en-US"/>
    </w:rPr>
  </w:style>
  <w:style w:type="character" w:styleId="Hyperlink">
    <w:name w:val="Hyperlink"/>
    <w:basedOn w:val="DefaultParagraphFont"/>
    <w:uiPriority w:val="99"/>
    <w:unhideWhenUsed/>
    <w:rsid w:val="00AE4E70"/>
    <w:rPr>
      <w:color w:val="0563C1" w:themeColor="hyperlink"/>
      <w:u w:val="single"/>
    </w:rPr>
  </w:style>
  <w:style w:type="paragraph" w:styleId="ListParagraph">
    <w:name w:val="List Paragraph"/>
    <w:basedOn w:val="Normal"/>
    <w:uiPriority w:val="99"/>
    <w:qFormat/>
    <w:rsid w:val="00565CFD"/>
    <w:pPr>
      <w:ind w:left="720"/>
      <w:contextualSpacing/>
    </w:pPr>
  </w:style>
  <w:style w:type="character" w:customStyle="1" w:styleId="caps">
    <w:name w:val="caps"/>
    <w:basedOn w:val="DefaultParagraphFont"/>
    <w:rsid w:val="00EA5D85"/>
  </w:style>
  <w:style w:type="character" w:styleId="CommentReference">
    <w:name w:val="annotation reference"/>
    <w:basedOn w:val="DefaultParagraphFont"/>
    <w:uiPriority w:val="99"/>
    <w:semiHidden/>
    <w:unhideWhenUsed/>
    <w:rsid w:val="00B465AA"/>
    <w:rPr>
      <w:sz w:val="16"/>
      <w:szCs w:val="16"/>
    </w:rPr>
  </w:style>
  <w:style w:type="paragraph" w:styleId="CommentText">
    <w:name w:val="annotation text"/>
    <w:basedOn w:val="Normal"/>
    <w:link w:val="CommentTextChar"/>
    <w:uiPriority w:val="99"/>
    <w:semiHidden/>
    <w:unhideWhenUsed/>
    <w:rsid w:val="00B465AA"/>
    <w:rPr>
      <w:sz w:val="20"/>
      <w:szCs w:val="20"/>
    </w:rPr>
  </w:style>
  <w:style w:type="character" w:customStyle="1" w:styleId="CommentTextChar">
    <w:name w:val="Comment Text Char"/>
    <w:basedOn w:val="DefaultParagraphFont"/>
    <w:link w:val="CommentText"/>
    <w:uiPriority w:val="99"/>
    <w:semiHidden/>
    <w:rsid w:val="00B465AA"/>
    <w:rPr>
      <w:rFonts w:eastAsia="Times"/>
      <w:lang w:eastAsia="ja-JP"/>
    </w:rPr>
  </w:style>
  <w:style w:type="paragraph" w:styleId="CommentSubject">
    <w:name w:val="annotation subject"/>
    <w:basedOn w:val="CommentText"/>
    <w:next w:val="CommentText"/>
    <w:link w:val="CommentSubjectChar"/>
    <w:uiPriority w:val="99"/>
    <w:semiHidden/>
    <w:unhideWhenUsed/>
    <w:rsid w:val="00B465AA"/>
    <w:rPr>
      <w:b/>
      <w:bCs/>
    </w:rPr>
  </w:style>
  <w:style w:type="character" w:customStyle="1" w:styleId="CommentSubjectChar">
    <w:name w:val="Comment Subject Char"/>
    <w:basedOn w:val="CommentTextChar"/>
    <w:link w:val="CommentSubject"/>
    <w:uiPriority w:val="99"/>
    <w:semiHidden/>
    <w:rsid w:val="00B465AA"/>
    <w:rPr>
      <w:rFonts w:eastAsia="Times"/>
      <w:b/>
      <w:bCs/>
      <w:lang w:eastAsia="ja-JP"/>
    </w:rPr>
  </w:style>
  <w:style w:type="paragraph" w:styleId="NormalWeb">
    <w:name w:val="Normal (Web)"/>
    <w:basedOn w:val="Normal"/>
    <w:uiPriority w:val="99"/>
    <w:unhideWhenUsed/>
    <w:rsid w:val="00EC397A"/>
    <w:pPr>
      <w:suppressAutoHyphens w:val="0"/>
      <w:spacing w:before="100" w:beforeAutospacing="1" w:after="100" w:afterAutospacing="1"/>
      <w:ind w:right="0"/>
    </w:pPr>
    <w:rPr>
      <w:rFonts w:ascii="Times New Roman" w:eastAsia="Calibri" w:hAnsi="Times New Roman"/>
      <w:sz w:val="24"/>
      <w:szCs w:val="24"/>
      <w:lang w:val="en-US" w:eastAsia="en-US"/>
    </w:rPr>
  </w:style>
  <w:style w:type="character" w:styleId="UnresolvedMention">
    <w:name w:val="Unresolved Mention"/>
    <w:basedOn w:val="DefaultParagraphFont"/>
    <w:uiPriority w:val="99"/>
    <w:semiHidden/>
    <w:unhideWhenUsed/>
    <w:rsid w:val="00EC397A"/>
    <w:rPr>
      <w:color w:val="605E5C"/>
      <w:shd w:val="clear" w:color="auto" w:fill="E1DFDD"/>
    </w:rPr>
  </w:style>
  <w:style w:type="paragraph" w:styleId="PlainText">
    <w:name w:val="Plain Text"/>
    <w:basedOn w:val="Normal"/>
    <w:link w:val="PlainTextChar"/>
    <w:uiPriority w:val="99"/>
    <w:semiHidden/>
    <w:unhideWhenUsed/>
    <w:rsid w:val="00B26FD3"/>
    <w:pPr>
      <w:suppressAutoHyphens w:val="0"/>
      <w:spacing w:before="0" w:after="0"/>
      <w:ind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B26FD3"/>
    <w:rPr>
      <w:rFonts w:ascii="Calibri" w:eastAsiaTheme="minorHAnsi" w:hAnsi="Calibri" w:cstheme="minorBidi"/>
      <w:sz w:val="22"/>
      <w:szCs w:val="21"/>
      <w:lang w:eastAsia="en-US"/>
    </w:rPr>
  </w:style>
  <w:style w:type="character" w:customStyle="1" w:styleId="apple-style-span">
    <w:name w:val="apple-style-span"/>
    <w:rsid w:val="00407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5714">
      <w:bodyDiv w:val="1"/>
      <w:marLeft w:val="0"/>
      <w:marRight w:val="0"/>
      <w:marTop w:val="0"/>
      <w:marBottom w:val="0"/>
      <w:divBdr>
        <w:top w:val="none" w:sz="0" w:space="0" w:color="auto"/>
        <w:left w:val="none" w:sz="0" w:space="0" w:color="auto"/>
        <w:bottom w:val="none" w:sz="0" w:space="0" w:color="auto"/>
        <w:right w:val="none" w:sz="0" w:space="0" w:color="auto"/>
      </w:divBdr>
    </w:div>
    <w:div w:id="1583761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teepergroup.com/careers" TargetMode="External"/><Relationship Id="rId4" Type="http://schemas.openxmlformats.org/officeDocument/2006/relationships/settings" Target="settings.xml"/><Relationship Id="rId9" Type="http://schemas.openxmlformats.org/officeDocument/2006/relationships/hyperlink" Target="mailto:hr@steepergroup.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20474-F9C5-4E56-9401-1CC86546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Nicol</dc:creator>
  <cp:lastModifiedBy>OfficeAdmin</cp:lastModifiedBy>
  <cp:revision>3</cp:revision>
  <cp:lastPrinted>2015-03-18T09:56:00Z</cp:lastPrinted>
  <dcterms:created xsi:type="dcterms:W3CDTF">2021-09-16T11:39:00Z</dcterms:created>
  <dcterms:modified xsi:type="dcterms:W3CDTF">2021-09-16T16:45:00Z</dcterms:modified>
</cp:coreProperties>
</file>